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46" w:rsidRPr="00541146" w:rsidRDefault="00541146" w:rsidP="00541146">
      <w:pPr>
        <w:jc w:val="right"/>
        <w:rPr>
          <w:b/>
        </w:rPr>
      </w:pPr>
      <w:r w:rsidRPr="00541146">
        <w:rPr>
          <w:b/>
        </w:rPr>
        <w:t xml:space="preserve">№ </w:t>
      </w:r>
      <w:r w:rsidRPr="005B0903">
        <w:t>15051501</w:t>
      </w:r>
      <w:r w:rsidR="005B0903">
        <w:rPr>
          <w:b/>
        </w:rPr>
        <w:t>01</w:t>
      </w:r>
    </w:p>
    <w:tbl>
      <w:tblPr>
        <w:tblW w:w="5022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963"/>
        <w:gridCol w:w="808"/>
        <w:gridCol w:w="1007"/>
        <w:gridCol w:w="995"/>
        <w:gridCol w:w="971"/>
        <w:gridCol w:w="950"/>
        <w:gridCol w:w="930"/>
        <w:gridCol w:w="965"/>
        <w:gridCol w:w="790"/>
        <w:gridCol w:w="1595"/>
        <w:gridCol w:w="59"/>
      </w:tblGrid>
      <w:tr w:rsidR="00B90047" w:rsidTr="00541146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047" w:rsidRDefault="00B90047" w:rsidP="00541146">
            <w:pPr>
              <w:jc w:val="center"/>
            </w:pPr>
            <w:r w:rsidRPr="005C2E86">
              <w:rPr>
                <w:b/>
              </w:rPr>
              <w:t>ОЦЕНОЧНЫЙ ЛИСТ</w:t>
            </w:r>
            <w:r w:rsidR="00541146">
              <w:rPr>
                <w:b/>
              </w:rPr>
              <w:br/>
            </w:r>
            <w:r>
              <w:rPr>
                <w:b/>
                <w:bCs/>
              </w:rPr>
              <w:t>СЕКЦИЯ:</w:t>
            </w:r>
            <w:r w:rsidR="00541146">
              <w:rPr>
                <w:b/>
                <w:bCs/>
              </w:rPr>
              <w:t xml:space="preserve"> </w:t>
            </w:r>
          </w:p>
        </w:tc>
      </w:tr>
      <w:tr w:rsidR="00B90047" w:rsidTr="00541146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0047" w:rsidRDefault="00B90047" w:rsidP="00661299">
            <w:pPr>
              <w:jc w:val="center"/>
            </w:pPr>
          </w:p>
          <w:p w:rsidR="00B90047" w:rsidRDefault="00B90047" w:rsidP="00661299">
            <w:r>
              <w:t xml:space="preserve">Член жюри </w:t>
            </w:r>
            <w:r>
              <w:rPr>
                <w:i/>
              </w:rPr>
              <w:t>(Ф.И.О.)</w:t>
            </w:r>
          </w:p>
        </w:tc>
      </w:tr>
      <w:tr w:rsidR="00B90047" w:rsidTr="00541146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047" w:rsidRDefault="00541146" w:rsidP="00661299">
            <w:pPr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="00B90047">
              <w:rPr>
                <w:b/>
                <w:i/>
              </w:rPr>
              <w:t>Критерии оценки научной работы:</w:t>
            </w:r>
          </w:p>
          <w:p w:rsidR="00B90047" w:rsidRDefault="00B90047" w:rsidP="00661299"/>
          <w:p w:rsidR="00B90047" w:rsidRPr="005C2E86" w:rsidRDefault="00B90047" w:rsidP="00B90047">
            <w:pPr>
              <w:numPr>
                <w:ilvl w:val="0"/>
                <w:numId w:val="1"/>
              </w:numPr>
            </w:pPr>
            <w:r w:rsidRPr="005C2E86">
              <w:t>Актуальность темы исследования (0 - 10 баллов)</w:t>
            </w:r>
            <w:r w:rsidRPr="005C2E86">
              <w:tab/>
            </w:r>
          </w:p>
          <w:p w:rsidR="00B90047" w:rsidRPr="005C2E86" w:rsidRDefault="00B90047" w:rsidP="00B90047">
            <w:pPr>
              <w:numPr>
                <w:ilvl w:val="0"/>
                <w:numId w:val="1"/>
              </w:numPr>
            </w:pPr>
            <w:r w:rsidRPr="005C2E86">
              <w:t>Соответствие дизайна, использованных методов исследования сформулированной теме, целям и задачам научного проекта (0 - 10 баллов)</w:t>
            </w:r>
            <w:r w:rsidRPr="005C2E86">
              <w:tab/>
            </w:r>
          </w:p>
          <w:p w:rsidR="00B90047" w:rsidRPr="005C2E86" w:rsidRDefault="00B90047" w:rsidP="00B90047">
            <w:pPr>
              <w:numPr>
                <w:ilvl w:val="0"/>
                <w:numId w:val="1"/>
              </w:numPr>
            </w:pPr>
            <w:r w:rsidRPr="005C2E86">
              <w:t>Оригинальность решения проблемы (0 - 10 баллов)</w:t>
            </w:r>
            <w:r w:rsidRPr="005C2E86">
              <w:tab/>
            </w:r>
          </w:p>
          <w:p w:rsidR="00B90047" w:rsidRPr="005C2E86" w:rsidRDefault="00B90047" w:rsidP="00B90047">
            <w:pPr>
              <w:numPr>
                <w:ilvl w:val="0"/>
                <w:numId w:val="1"/>
              </w:numPr>
              <w:tabs>
                <w:tab w:val="left" w:pos="5688"/>
              </w:tabs>
            </w:pPr>
            <w:r w:rsidRPr="005C2E86">
              <w:t>Соответствие выводов полученным результатам (0 - 10 баллов)</w:t>
            </w:r>
            <w:r w:rsidRPr="005C2E86">
              <w:tab/>
            </w:r>
          </w:p>
          <w:p w:rsidR="00B90047" w:rsidRPr="005C2E86" w:rsidRDefault="00B90047" w:rsidP="00B90047">
            <w:pPr>
              <w:numPr>
                <w:ilvl w:val="0"/>
                <w:numId w:val="1"/>
              </w:numPr>
              <w:tabs>
                <w:tab w:val="left" w:pos="5688"/>
              </w:tabs>
            </w:pPr>
            <w:r w:rsidRPr="005C2E86">
              <w:t>Практическая значимость (0 - 10 баллов)</w:t>
            </w:r>
          </w:p>
          <w:p w:rsidR="00B90047" w:rsidRPr="005C2E86" w:rsidRDefault="00B90047" w:rsidP="00B90047">
            <w:pPr>
              <w:numPr>
                <w:ilvl w:val="0"/>
                <w:numId w:val="1"/>
              </w:numPr>
              <w:tabs>
                <w:tab w:val="left" w:pos="5688"/>
              </w:tabs>
            </w:pPr>
            <w:r w:rsidRPr="005C2E86">
              <w:t>Владение автора представленным материалом (0 - 10 баллов)</w:t>
            </w:r>
          </w:p>
          <w:p w:rsidR="00B90047" w:rsidRPr="005C2E86" w:rsidRDefault="00B90047" w:rsidP="00B90047">
            <w:pPr>
              <w:numPr>
                <w:ilvl w:val="0"/>
                <w:numId w:val="1"/>
              </w:numPr>
              <w:tabs>
                <w:tab w:val="left" w:pos="5688"/>
              </w:tabs>
            </w:pPr>
            <w:r w:rsidRPr="005C2E86">
              <w:t>Степень личного участия автора в исследовании (0 - 10 баллов)</w:t>
            </w:r>
          </w:p>
          <w:p w:rsidR="00541146" w:rsidRDefault="00B90047" w:rsidP="00541146">
            <w:pPr>
              <w:numPr>
                <w:ilvl w:val="0"/>
                <w:numId w:val="1"/>
              </w:numPr>
              <w:tabs>
                <w:tab w:val="left" w:pos="5688"/>
              </w:tabs>
            </w:pPr>
            <w:r w:rsidRPr="005C2E86">
              <w:t>Культура  представления научного проекта (0 - 10 баллов)</w:t>
            </w:r>
            <w:r w:rsidR="00541146">
              <w:br/>
            </w:r>
          </w:p>
          <w:p w:rsidR="00541146" w:rsidRDefault="00541146" w:rsidP="00541146">
            <w:r>
              <w:t xml:space="preserve">* </w:t>
            </w:r>
            <w:r w:rsidRPr="00541146">
              <w:rPr>
                <w:b/>
              </w:rPr>
              <w:t>Оценочный лист обязателен для заполнения, является отчетным документом, подтверждающим выдачу призов победителям.</w:t>
            </w:r>
          </w:p>
          <w:p w:rsidR="00B90047" w:rsidRDefault="00B90047" w:rsidP="00661299">
            <w:pPr>
              <w:tabs>
                <w:tab w:val="left" w:pos="5688"/>
              </w:tabs>
            </w:pPr>
          </w:p>
          <w:p w:rsidR="00B90047" w:rsidRDefault="00B90047" w:rsidP="00661299">
            <w:pPr>
              <w:tabs>
                <w:tab w:val="left" w:pos="2880"/>
              </w:tabs>
            </w:pPr>
            <w:r>
              <w:tab/>
            </w:r>
          </w:p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tabs>
                <w:tab w:val="left" w:pos="162"/>
              </w:tabs>
              <w:jc w:val="both"/>
            </w:pPr>
            <w:r>
              <w:t>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rFonts w:eastAsia="Arial Unicode MS"/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tabs>
                <w:tab w:val="left" w:pos="162"/>
              </w:tabs>
              <w:jc w:val="both"/>
            </w:pPr>
            <w: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rFonts w:eastAsia="Arial Unicode MS"/>
                <w:i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  <w:trHeight w:val="3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5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6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9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10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11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12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  <w:tr w:rsidR="00B90047" w:rsidTr="00541146">
        <w:trPr>
          <w:gridAfter w:val="1"/>
          <w:wAfter w:w="20" w:type="pct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47" w:rsidRDefault="00B90047" w:rsidP="00661299">
            <w:pPr>
              <w:jc w:val="both"/>
            </w:pPr>
            <w:r>
              <w:t>13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47" w:rsidRDefault="00B90047" w:rsidP="00661299"/>
        </w:tc>
      </w:tr>
    </w:tbl>
    <w:p w:rsidR="00B90047" w:rsidRDefault="00B90047" w:rsidP="00B90047">
      <w:pPr>
        <w:rPr>
          <w:b/>
        </w:rPr>
      </w:pPr>
    </w:p>
    <w:p w:rsidR="00B90047" w:rsidRDefault="00B90047" w:rsidP="00B90047">
      <w:pPr>
        <w:rPr>
          <w:b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2"/>
        <w:gridCol w:w="807"/>
        <w:gridCol w:w="1008"/>
        <w:gridCol w:w="994"/>
        <w:gridCol w:w="970"/>
        <w:gridCol w:w="949"/>
        <w:gridCol w:w="929"/>
        <w:gridCol w:w="964"/>
        <w:gridCol w:w="790"/>
        <w:gridCol w:w="798"/>
        <w:gridCol w:w="798"/>
      </w:tblGrid>
      <w:tr w:rsidR="00AB0E58" w:rsidTr="00AB0E58">
        <w:trPr>
          <w:gridAfter w:val="1"/>
          <w:wAfter w:w="270" w:type="pct"/>
          <w:trHeight w:val="562"/>
        </w:trPr>
        <w:tc>
          <w:tcPr>
            <w:tcW w:w="473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E58" w:rsidRPr="00AB0E58" w:rsidRDefault="00AB0E58" w:rsidP="00AB0E58">
            <w:pPr>
              <w:jc w:val="center"/>
              <w:rPr>
                <w:b/>
              </w:rPr>
            </w:pPr>
            <w:r w:rsidRPr="005C2E86">
              <w:rPr>
                <w:b/>
              </w:rPr>
              <w:t>ОЦЕНОЧНЫЙ ЛИСТ</w:t>
            </w:r>
            <w:r>
              <w:rPr>
                <w:b/>
              </w:rPr>
              <w:t xml:space="preserve"> продолжение</w:t>
            </w:r>
          </w:p>
        </w:tc>
      </w:tr>
      <w:tr w:rsidR="00AB0E58" w:rsidTr="00661299">
        <w:trPr>
          <w:gridAfter w:val="1"/>
          <w:wAfter w:w="270" w:type="pct"/>
        </w:trPr>
        <w:tc>
          <w:tcPr>
            <w:tcW w:w="47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E58" w:rsidRDefault="00AB0E58" w:rsidP="00661299">
            <w:pPr>
              <w:rPr>
                <w:b/>
                <w:i/>
              </w:rPr>
            </w:pPr>
          </w:p>
          <w:p w:rsidR="00AB0E58" w:rsidRDefault="00AB0E58" w:rsidP="00661299">
            <w:pPr>
              <w:rPr>
                <w:b/>
                <w:i/>
              </w:rPr>
            </w:pPr>
            <w:r>
              <w:rPr>
                <w:b/>
                <w:i/>
              </w:rPr>
              <w:t>Критерии оценки научной работы:</w:t>
            </w:r>
          </w:p>
          <w:p w:rsidR="00AB0E58" w:rsidRDefault="00AB0E58" w:rsidP="00661299"/>
          <w:p w:rsidR="00AB0E58" w:rsidRPr="005C2E86" w:rsidRDefault="00AB0E58" w:rsidP="00AB0E58">
            <w:pPr>
              <w:numPr>
                <w:ilvl w:val="0"/>
                <w:numId w:val="3"/>
              </w:numPr>
            </w:pPr>
            <w:r w:rsidRPr="005C2E86">
              <w:t>Актуальность темы исследования (0 - 10 баллов)</w:t>
            </w:r>
            <w:r w:rsidRPr="005C2E86">
              <w:tab/>
            </w:r>
          </w:p>
          <w:p w:rsidR="00AB0E58" w:rsidRPr="005C2E86" w:rsidRDefault="00AB0E58" w:rsidP="00AB0E58">
            <w:pPr>
              <w:numPr>
                <w:ilvl w:val="0"/>
                <w:numId w:val="3"/>
              </w:numPr>
            </w:pPr>
            <w:r w:rsidRPr="005C2E86">
              <w:t>Соответствие дизайна, использованных методов исследования сформулированной теме, целям и задачам научного проекта (0 - 10 баллов)</w:t>
            </w:r>
            <w:r w:rsidRPr="005C2E86">
              <w:tab/>
            </w:r>
          </w:p>
          <w:p w:rsidR="00AB0E58" w:rsidRPr="005C2E86" w:rsidRDefault="00AB0E58" w:rsidP="00AB0E58">
            <w:pPr>
              <w:numPr>
                <w:ilvl w:val="0"/>
                <w:numId w:val="3"/>
              </w:numPr>
            </w:pPr>
            <w:r w:rsidRPr="005C2E86">
              <w:t>Оригинальность решения проблемы (0 - 10 баллов)</w:t>
            </w:r>
            <w:r w:rsidRPr="005C2E86">
              <w:tab/>
            </w:r>
          </w:p>
          <w:p w:rsidR="00AB0E58" w:rsidRPr="005C2E86" w:rsidRDefault="00AB0E58" w:rsidP="00AB0E58">
            <w:pPr>
              <w:numPr>
                <w:ilvl w:val="0"/>
                <w:numId w:val="3"/>
              </w:numPr>
              <w:tabs>
                <w:tab w:val="left" w:pos="5688"/>
              </w:tabs>
            </w:pPr>
            <w:r w:rsidRPr="005C2E86">
              <w:t>Соответствие выводов полученным результатам (0 - 10 баллов)</w:t>
            </w:r>
            <w:r w:rsidRPr="005C2E86">
              <w:tab/>
            </w:r>
          </w:p>
          <w:p w:rsidR="00AB0E58" w:rsidRPr="005C2E86" w:rsidRDefault="00AB0E58" w:rsidP="00AB0E58">
            <w:pPr>
              <w:numPr>
                <w:ilvl w:val="0"/>
                <w:numId w:val="3"/>
              </w:numPr>
              <w:tabs>
                <w:tab w:val="left" w:pos="5688"/>
              </w:tabs>
            </w:pPr>
            <w:r w:rsidRPr="005C2E86">
              <w:t>Практическая значимость (0 - 10 баллов)</w:t>
            </w:r>
          </w:p>
          <w:p w:rsidR="00AB0E58" w:rsidRPr="005C2E86" w:rsidRDefault="00AB0E58" w:rsidP="00AB0E58">
            <w:pPr>
              <w:numPr>
                <w:ilvl w:val="0"/>
                <w:numId w:val="3"/>
              </w:numPr>
              <w:tabs>
                <w:tab w:val="left" w:pos="5688"/>
              </w:tabs>
            </w:pPr>
            <w:r w:rsidRPr="005C2E86">
              <w:t>Владение автора представленным материалом (0 - 10 баллов)</w:t>
            </w:r>
          </w:p>
          <w:p w:rsidR="00AB0E58" w:rsidRPr="005C2E86" w:rsidRDefault="00AB0E58" w:rsidP="00AB0E58">
            <w:pPr>
              <w:numPr>
                <w:ilvl w:val="0"/>
                <w:numId w:val="3"/>
              </w:numPr>
              <w:tabs>
                <w:tab w:val="left" w:pos="5688"/>
              </w:tabs>
            </w:pPr>
            <w:r w:rsidRPr="005C2E86">
              <w:t>Степень личного участия автора в исследовании (0 - 10 баллов)</w:t>
            </w:r>
          </w:p>
          <w:p w:rsidR="00AB0E58" w:rsidRPr="005C2E86" w:rsidRDefault="00AB0E58" w:rsidP="00AB0E58">
            <w:pPr>
              <w:numPr>
                <w:ilvl w:val="0"/>
                <w:numId w:val="3"/>
              </w:numPr>
              <w:tabs>
                <w:tab w:val="left" w:pos="5688"/>
              </w:tabs>
            </w:pPr>
            <w:r w:rsidRPr="005C2E86">
              <w:t>Культура  представления научного проекта (0 - 10 баллов)</w:t>
            </w:r>
          </w:p>
          <w:p w:rsidR="00AB0E58" w:rsidRDefault="00AB0E58" w:rsidP="00661299">
            <w:pPr>
              <w:tabs>
                <w:tab w:val="left" w:pos="5688"/>
              </w:tabs>
            </w:pPr>
          </w:p>
          <w:p w:rsidR="00AB0E58" w:rsidRDefault="00AB0E58" w:rsidP="00661299">
            <w:pPr>
              <w:tabs>
                <w:tab w:val="left" w:pos="5688"/>
              </w:tabs>
            </w:pPr>
          </w:p>
          <w:p w:rsidR="00AB0E58" w:rsidRDefault="00AB0E58" w:rsidP="00661299">
            <w:pPr>
              <w:tabs>
                <w:tab w:val="left" w:pos="2880"/>
              </w:tabs>
            </w:pPr>
            <w:r>
              <w:tab/>
            </w:r>
          </w:p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tabs>
                <w:tab w:val="left" w:pos="162"/>
              </w:tabs>
              <w:jc w:val="both"/>
            </w:pPr>
            <w:r>
              <w:t>14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rFonts w:eastAsia="Arial Unicode MS"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tabs>
                <w:tab w:val="left" w:pos="162"/>
              </w:tabs>
              <w:jc w:val="both"/>
            </w:pPr>
            <w:r>
              <w:t>15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rFonts w:eastAsia="Arial Unicode MS"/>
                <w:i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rPr>
          <w:trHeight w:val="30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16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17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18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19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20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21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22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23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24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  <w:tr w:rsidR="00AB0E58" w:rsidTr="0066129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58" w:rsidRDefault="00AB0E58" w:rsidP="00661299">
            <w:pPr>
              <w:jc w:val="both"/>
            </w:pPr>
            <w:r>
              <w:t>25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>
            <w:pPr>
              <w:tabs>
                <w:tab w:val="left" w:pos="34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58" w:rsidRDefault="00AB0E58" w:rsidP="00661299"/>
        </w:tc>
      </w:tr>
    </w:tbl>
    <w:p w:rsidR="00AB0E58" w:rsidRDefault="00AB0E58" w:rsidP="00B90047">
      <w:pPr>
        <w:rPr>
          <w:b/>
        </w:rPr>
      </w:pPr>
    </w:p>
    <w:p w:rsidR="00AB0E58" w:rsidRDefault="00AB0E58" w:rsidP="00B90047">
      <w:pPr>
        <w:rPr>
          <w:b/>
        </w:rPr>
      </w:pPr>
    </w:p>
    <w:p w:rsidR="00B90047" w:rsidRDefault="00B90047" w:rsidP="00B90047">
      <w:pPr>
        <w:rPr>
          <w:b/>
        </w:rPr>
      </w:pPr>
    </w:p>
    <w:p w:rsidR="00B90047" w:rsidRDefault="00B90047" w:rsidP="00B90047">
      <w:r>
        <w:t>Подпись члена жюри:</w:t>
      </w:r>
    </w:p>
    <w:p w:rsidR="00B90047" w:rsidRDefault="00B90047" w:rsidP="00B90047">
      <w:pPr>
        <w:rPr>
          <w:rFonts w:eastAsiaTheme="minorHAnsi"/>
          <w:lang w:eastAsia="en-US"/>
        </w:rPr>
      </w:pPr>
    </w:p>
    <w:p w:rsidR="00B90047" w:rsidRDefault="00B90047" w:rsidP="00B90047"/>
    <w:p w:rsidR="005B0903" w:rsidRPr="00541146" w:rsidRDefault="005B0903" w:rsidP="005B0903">
      <w:pPr>
        <w:jc w:val="right"/>
        <w:rPr>
          <w:b/>
        </w:rPr>
      </w:pPr>
      <w:r w:rsidRPr="00541146">
        <w:rPr>
          <w:b/>
        </w:rPr>
        <w:t xml:space="preserve">№ </w:t>
      </w:r>
      <w:r w:rsidRPr="005B0903">
        <w:t>15051501</w:t>
      </w:r>
      <w:r>
        <w:rPr>
          <w:b/>
        </w:rPr>
        <w:t>02</w:t>
      </w:r>
    </w:p>
    <w:p w:rsidR="00B90047" w:rsidRDefault="00B90047" w:rsidP="00B90047">
      <w:pPr>
        <w:shd w:val="clear" w:color="auto" w:fill="FFFFFF"/>
        <w:suppressAutoHyphens/>
        <w:autoSpaceDE w:val="0"/>
        <w:spacing w:line="360" w:lineRule="auto"/>
        <w:jc w:val="center"/>
        <w:rPr>
          <w:b/>
        </w:rPr>
      </w:pPr>
    </w:p>
    <w:p w:rsidR="00B90047" w:rsidRPr="005C2E86" w:rsidRDefault="00B90047" w:rsidP="00B90047">
      <w:pPr>
        <w:shd w:val="clear" w:color="auto" w:fill="FFFFFF"/>
        <w:suppressAutoHyphens/>
        <w:autoSpaceDE w:val="0"/>
        <w:spacing w:line="360" w:lineRule="auto"/>
        <w:jc w:val="center"/>
        <w:rPr>
          <w:rFonts w:eastAsiaTheme="minorHAnsi"/>
          <w:b/>
          <w:lang w:eastAsia="en-US"/>
        </w:rPr>
      </w:pPr>
      <w:r w:rsidRPr="005C2E86">
        <w:rPr>
          <w:b/>
        </w:rPr>
        <w:t xml:space="preserve">Протокол </w:t>
      </w:r>
      <w:r>
        <w:rPr>
          <w:b/>
        </w:rPr>
        <w:t>"Итоги конкурса секции ____________________________________</w:t>
      </w:r>
      <w:r w:rsidRPr="005C2E86">
        <w:rPr>
          <w:b/>
        </w:rPr>
        <w:t xml:space="preserve"> </w:t>
      </w:r>
      <w:r>
        <w:rPr>
          <w:b/>
        </w:rPr>
        <w:t>"</w:t>
      </w:r>
    </w:p>
    <w:p w:rsidR="00B90047" w:rsidRDefault="00541146" w:rsidP="00B90047">
      <w:pPr>
        <w:shd w:val="clear" w:color="auto" w:fill="FFFFFF"/>
        <w:suppressAutoHyphens/>
        <w:autoSpaceDE w:val="0"/>
        <w:jc w:val="both"/>
      </w:pPr>
      <w:r>
        <w:t>Считается общая сумма баллов всех членов жюри по каждому участнику.</w:t>
      </w: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  <w:r>
        <w:t>Таблица «Итоги конкурса»</w:t>
      </w:r>
    </w:p>
    <w:tbl>
      <w:tblPr>
        <w:tblStyle w:val="a3"/>
        <w:tblpPr w:leftFromText="180" w:rightFromText="180" w:vertAnchor="text" w:tblpY="1"/>
        <w:tblOverlap w:val="never"/>
        <w:tblW w:w="15259" w:type="dxa"/>
        <w:tblLook w:val="04A0"/>
      </w:tblPr>
      <w:tblGrid>
        <w:gridCol w:w="456"/>
        <w:gridCol w:w="4513"/>
        <w:gridCol w:w="2094"/>
        <w:gridCol w:w="2049"/>
        <w:gridCol w:w="2049"/>
        <w:gridCol w:w="2049"/>
        <w:gridCol w:w="2049"/>
      </w:tblGrid>
      <w:tr w:rsidR="00B90047" w:rsidTr="00541146">
        <w:trPr>
          <w:trHeight w:val="36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t>ФИО участника</w:t>
            </w:r>
          </w:p>
        </w:tc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t>Количество набранных баллов</w:t>
            </w:r>
          </w:p>
        </w:tc>
      </w:tr>
      <w:tr w:rsidR="00B90047" w:rsidTr="00541146">
        <w:trPr>
          <w:trHeight w:val="12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rPr>
                <w:lang w:eastAsia="en-US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t>ФИО члена жюри №1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jc w:val="center"/>
              <w:rPr>
                <w:lang w:eastAsia="en-US"/>
              </w:rPr>
            </w:pPr>
            <w:r>
              <w:t>ФИО члена жюри №2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jc w:val="center"/>
              <w:rPr>
                <w:lang w:eastAsia="en-US"/>
              </w:rPr>
            </w:pPr>
            <w:r>
              <w:t>ФИО члена жюри №3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jc w:val="center"/>
              <w:rPr>
                <w:lang w:eastAsia="en-US"/>
              </w:rPr>
            </w:pPr>
            <w:r>
              <w:t>ФИО члена жюри №4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47" w:rsidRDefault="00B90047" w:rsidP="00B90047">
            <w:pPr>
              <w:jc w:val="center"/>
              <w:rPr>
                <w:lang w:eastAsia="en-US"/>
              </w:rPr>
            </w:pPr>
            <w:r>
              <w:t>Сумма баллов</w:t>
            </w:r>
          </w:p>
        </w:tc>
      </w:tr>
      <w:tr w:rsidR="00B90047" w:rsidTr="00B90047">
        <w:trPr>
          <w:trHeight w:val="247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---------------------------------------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  <w:tr w:rsidR="00B90047" w:rsidTr="00541146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47" w:rsidRDefault="00B90047" w:rsidP="00B90047">
            <w:pPr>
              <w:suppressAutoHyphens/>
              <w:autoSpaceDE w:val="0"/>
              <w:jc w:val="center"/>
              <w:rPr>
                <w:lang w:eastAsia="en-US"/>
              </w:rPr>
            </w:pPr>
          </w:p>
        </w:tc>
      </w:tr>
    </w:tbl>
    <w:p w:rsidR="00B90047" w:rsidRDefault="00B90047" w:rsidP="00B90047">
      <w:pPr>
        <w:shd w:val="clear" w:color="auto" w:fill="FFFFFF"/>
        <w:suppressAutoHyphens/>
        <w:autoSpaceDE w:val="0"/>
        <w:jc w:val="both"/>
        <w:rPr>
          <w:lang w:eastAsia="en-US"/>
        </w:rPr>
      </w:pPr>
    </w:p>
    <w:p w:rsidR="00B90047" w:rsidRDefault="00B90047" w:rsidP="00B90047">
      <w:pPr>
        <w:shd w:val="clear" w:color="auto" w:fill="FFFFFF"/>
        <w:suppressAutoHyphens/>
        <w:autoSpaceDE w:val="0"/>
        <w:jc w:val="both"/>
        <w:rPr>
          <w:lang w:eastAsia="en-US"/>
        </w:rPr>
      </w:pPr>
    </w:p>
    <w:p w:rsidR="00B90047" w:rsidRDefault="00B90047" w:rsidP="00B90047">
      <w:pPr>
        <w:shd w:val="clear" w:color="auto" w:fill="FFFFFF"/>
        <w:suppressAutoHyphens/>
        <w:autoSpaceDE w:val="0"/>
        <w:jc w:val="both"/>
        <w:rPr>
          <w:lang w:eastAsia="en-US"/>
        </w:rPr>
      </w:pPr>
    </w:p>
    <w:p w:rsidR="00EA14D9" w:rsidRPr="005C2E86" w:rsidRDefault="00B90047" w:rsidP="00EA14D9">
      <w:pPr>
        <w:shd w:val="clear" w:color="auto" w:fill="FFFFFF"/>
        <w:suppressAutoHyphens/>
        <w:autoSpaceDE w:val="0"/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lang w:eastAsia="en-US"/>
        </w:rPr>
        <w:br w:type="textWrapping" w:clear="all"/>
      </w:r>
      <w:r w:rsidR="00EA14D9">
        <w:rPr>
          <w:b/>
        </w:rPr>
        <w:t xml:space="preserve">Продолжение </w:t>
      </w:r>
    </w:p>
    <w:p w:rsidR="00B90047" w:rsidRDefault="00B90047" w:rsidP="00B90047">
      <w:pPr>
        <w:shd w:val="clear" w:color="auto" w:fill="FFFFFF"/>
        <w:suppressAutoHyphens/>
        <w:autoSpaceDE w:val="0"/>
        <w:jc w:val="both"/>
        <w:rPr>
          <w:lang w:eastAsia="en-US"/>
        </w:rPr>
      </w:pP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  <w:r>
        <w:t>По результатам подсчёта баллов победителя</w:t>
      </w:r>
      <w:r w:rsidR="005B0903">
        <w:t>ми</w:t>
      </w:r>
      <w:r>
        <w:t xml:space="preserve"> секции признаны:</w:t>
      </w: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</w:p>
    <w:p w:rsidR="00B90047" w:rsidRDefault="00EA14D9" w:rsidP="00B90047">
      <w:pPr>
        <w:shd w:val="clear" w:color="auto" w:fill="FFFFFF"/>
        <w:suppressAutoHyphens/>
        <w:autoSpaceDE w:val="0"/>
        <w:jc w:val="both"/>
      </w:pPr>
      <w:r>
        <w:t>1 место:_________________________________</w:t>
      </w:r>
    </w:p>
    <w:p w:rsidR="00EA14D9" w:rsidRDefault="00EA14D9" w:rsidP="00B90047">
      <w:pPr>
        <w:shd w:val="clear" w:color="auto" w:fill="FFFFFF"/>
        <w:suppressAutoHyphens/>
        <w:autoSpaceDE w:val="0"/>
        <w:jc w:val="both"/>
      </w:pPr>
    </w:p>
    <w:p w:rsidR="00EA14D9" w:rsidRDefault="00EA14D9" w:rsidP="00B90047">
      <w:pPr>
        <w:shd w:val="clear" w:color="auto" w:fill="FFFFFF"/>
        <w:suppressAutoHyphens/>
        <w:autoSpaceDE w:val="0"/>
        <w:jc w:val="both"/>
      </w:pPr>
      <w:r>
        <w:t>2 место:_________________________________</w:t>
      </w:r>
    </w:p>
    <w:p w:rsidR="00EA14D9" w:rsidRDefault="00EA14D9" w:rsidP="00B90047">
      <w:pPr>
        <w:shd w:val="clear" w:color="auto" w:fill="FFFFFF"/>
        <w:suppressAutoHyphens/>
        <w:autoSpaceDE w:val="0"/>
        <w:jc w:val="both"/>
      </w:pPr>
    </w:p>
    <w:p w:rsidR="00EA14D9" w:rsidRDefault="00EA14D9" w:rsidP="00B90047">
      <w:pPr>
        <w:shd w:val="clear" w:color="auto" w:fill="FFFFFF"/>
        <w:suppressAutoHyphens/>
        <w:autoSpaceDE w:val="0"/>
        <w:jc w:val="both"/>
      </w:pPr>
      <w:r>
        <w:t>3 место:_________________________________</w:t>
      </w: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</w:p>
    <w:p w:rsidR="005B0903" w:rsidRPr="005B0903" w:rsidRDefault="005B0903" w:rsidP="00B90047">
      <w:pPr>
        <w:shd w:val="clear" w:color="auto" w:fill="FFFFFF"/>
        <w:suppressAutoHyphens/>
        <w:autoSpaceDE w:val="0"/>
        <w:jc w:val="both"/>
        <w:rPr>
          <w:b/>
        </w:rPr>
      </w:pPr>
      <w:r w:rsidRPr="005B0903">
        <w:rPr>
          <w:b/>
        </w:rPr>
        <w:t>*На каждую секцию выделено только по три призовых места, в случае, если количество баллов одинаковое, победитель коллегиально определяется членами жюри</w:t>
      </w: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</w:p>
    <w:p w:rsidR="005B0903" w:rsidRDefault="005B0903" w:rsidP="00B90047">
      <w:pPr>
        <w:shd w:val="clear" w:color="auto" w:fill="FFFFFF"/>
        <w:suppressAutoHyphens/>
        <w:autoSpaceDE w:val="0"/>
        <w:jc w:val="both"/>
      </w:pPr>
    </w:p>
    <w:p w:rsidR="005B0903" w:rsidRDefault="005B0903" w:rsidP="00B90047">
      <w:pPr>
        <w:shd w:val="clear" w:color="auto" w:fill="FFFFFF"/>
        <w:suppressAutoHyphens/>
        <w:autoSpaceDE w:val="0"/>
        <w:jc w:val="both"/>
      </w:pP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  <w:r>
        <w:t>Подпись председателя жюри</w:t>
      </w:r>
    </w:p>
    <w:p w:rsidR="00B90047" w:rsidRDefault="00B90047" w:rsidP="00B90047">
      <w:pPr>
        <w:shd w:val="clear" w:color="auto" w:fill="FFFFFF"/>
        <w:suppressAutoHyphens/>
        <w:autoSpaceDE w:val="0"/>
        <w:jc w:val="both"/>
      </w:pPr>
    </w:p>
    <w:p w:rsidR="00B90047" w:rsidRDefault="00B90047" w:rsidP="00B90047">
      <w:pPr>
        <w:shd w:val="clear" w:color="auto" w:fill="FFFFFF"/>
        <w:suppressAutoHyphens/>
        <w:autoSpaceDE w:val="0"/>
        <w:jc w:val="both"/>
        <w:rPr>
          <w:sz w:val="28"/>
          <w:szCs w:val="28"/>
        </w:rPr>
      </w:pPr>
    </w:p>
    <w:p w:rsidR="00B90047" w:rsidRPr="00C4251F" w:rsidRDefault="00B90047" w:rsidP="00B90047"/>
    <w:p w:rsidR="00B90047" w:rsidRDefault="00B90047"/>
    <w:sectPr w:rsidR="00B90047" w:rsidSect="00AB0E5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B5" w:rsidRDefault="00704AB5" w:rsidP="00B90047">
      <w:r>
        <w:separator/>
      </w:r>
    </w:p>
  </w:endnote>
  <w:endnote w:type="continuationSeparator" w:id="1">
    <w:p w:rsidR="00704AB5" w:rsidRDefault="00704AB5" w:rsidP="00B90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B5" w:rsidRDefault="00704AB5" w:rsidP="00B90047">
      <w:r>
        <w:separator/>
      </w:r>
    </w:p>
  </w:footnote>
  <w:footnote w:type="continuationSeparator" w:id="1">
    <w:p w:rsidR="00704AB5" w:rsidRDefault="00704AB5" w:rsidP="00B90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829"/>
    <w:multiLevelType w:val="hybridMultilevel"/>
    <w:tmpl w:val="86005082"/>
    <w:lvl w:ilvl="0" w:tplc="C0503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DF3E29"/>
    <w:multiLevelType w:val="hybridMultilevel"/>
    <w:tmpl w:val="86005082"/>
    <w:lvl w:ilvl="0" w:tplc="C0503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047"/>
    <w:rsid w:val="00057651"/>
    <w:rsid w:val="001731F8"/>
    <w:rsid w:val="0022521B"/>
    <w:rsid w:val="00541146"/>
    <w:rsid w:val="005B0903"/>
    <w:rsid w:val="006A630E"/>
    <w:rsid w:val="00704AB5"/>
    <w:rsid w:val="00AB0E58"/>
    <w:rsid w:val="00B90047"/>
    <w:rsid w:val="00EA14D9"/>
    <w:rsid w:val="00F5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00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90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00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0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Пушкарев</dc:creator>
  <cp:lastModifiedBy>Артем Пушкарев</cp:lastModifiedBy>
  <cp:revision>3</cp:revision>
  <dcterms:created xsi:type="dcterms:W3CDTF">2015-03-17T09:22:00Z</dcterms:created>
  <dcterms:modified xsi:type="dcterms:W3CDTF">2015-03-27T10:10:00Z</dcterms:modified>
</cp:coreProperties>
</file>